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E92A" w14:textId="01D50732" w:rsidR="002A5A7B" w:rsidRDefault="00E73430" w:rsidP="00E73430">
      <w:pPr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33C0093" wp14:editId="30DE22CE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323148" cy="697744"/>
            <wp:effectExtent l="0" t="0" r="0" b="7620"/>
            <wp:wrapNone/>
            <wp:docPr id="961920941" name="Obrázek 1" descr="Obsah obrázku text, Písmo, logo,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20941" name="Obrázek 1" descr="Obsah obrázku text, Písmo, logo, symbol&#10;&#10;Obsah vygenerovaný umělou inteligencí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148" cy="697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53E4D4" wp14:editId="5D5A51D7">
            <wp:simplePos x="0" y="0"/>
            <wp:positionH relativeFrom="margin">
              <wp:posOffset>71755</wp:posOffset>
            </wp:positionH>
            <wp:positionV relativeFrom="paragraph">
              <wp:posOffset>49543</wp:posOffset>
            </wp:positionV>
            <wp:extent cx="1171575" cy="370192"/>
            <wp:effectExtent l="0" t="0" r="0" b="0"/>
            <wp:wrapNone/>
            <wp:docPr id="810369873" name="Obrázek 1" descr="Obsah obrázku Písmo, text, Grafika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369873" name="Obrázek 1" descr="Obsah obrázku Písmo, text, Grafika, logo&#10;&#10;Obsah vygenerovaný umělou inteligencí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567" cy="372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9E9">
        <w:rPr>
          <w:b/>
          <w:bCs/>
          <w:sz w:val="56"/>
          <w:szCs w:val="56"/>
        </w:rPr>
        <w:t xml:space="preserve">            </w:t>
      </w:r>
    </w:p>
    <w:p w14:paraId="03E7DB34" w14:textId="10EEB68E" w:rsidR="00E73430" w:rsidRPr="00E73430" w:rsidRDefault="00E73430" w:rsidP="00E73430">
      <w:pPr>
        <w:rPr>
          <w:sz w:val="56"/>
          <w:szCs w:val="56"/>
        </w:rPr>
      </w:pPr>
      <w:r w:rsidRPr="00E73430">
        <w:rPr>
          <w:i/>
          <w:iCs/>
        </w:rPr>
        <w:t xml:space="preserve">Tisková zpráva k výstavě </w:t>
      </w:r>
      <w:r w:rsidRPr="00E73430">
        <w:rPr>
          <w:i/>
          <w:iCs/>
        </w:rPr>
        <w:t>Boj za svobodu a demokraci</w:t>
      </w:r>
      <w:r w:rsidRPr="00E73430">
        <w:rPr>
          <w:i/>
          <w:iCs/>
        </w:rPr>
        <w:t>i</w:t>
      </w:r>
      <w:r w:rsidR="00107697">
        <w:rPr>
          <w:i/>
          <w:iCs/>
        </w:rPr>
        <w:t>,</w:t>
      </w:r>
      <w:r>
        <w:rPr>
          <w:i/>
          <w:iCs/>
        </w:rPr>
        <w:t xml:space="preserve"> 3. 11. 2025</w:t>
      </w:r>
      <w:r w:rsidRPr="00E73430">
        <w:rPr>
          <w:i/>
          <w:iCs/>
        </w:rPr>
        <w:t xml:space="preserve"> </w:t>
      </w:r>
    </w:p>
    <w:p w14:paraId="3D9A6E94" w14:textId="7A1C7D9E" w:rsidR="00937194" w:rsidRPr="00E73430" w:rsidRDefault="00937194" w:rsidP="00937194">
      <w:pPr>
        <w:contextualSpacing/>
        <w:jc w:val="center"/>
        <w:rPr>
          <w:sz w:val="36"/>
          <w:szCs w:val="36"/>
        </w:rPr>
      </w:pPr>
      <w:r w:rsidRPr="00E73430">
        <w:rPr>
          <w:sz w:val="36"/>
          <w:szCs w:val="36"/>
        </w:rPr>
        <w:t>Boj za svobodu a demokracii</w:t>
      </w:r>
    </w:p>
    <w:p w14:paraId="6890E76C" w14:textId="55FA560B" w:rsidR="00937194" w:rsidRDefault="00937194" w:rsidP="00937194">
      <w:pPr>
        <w:contextualSpacing/>
        <w:jc w:val="center"/>
        <w:rPr>
          <w:b/>
          <w:bCs/>
          <w:i/>
          <w:iCs/>
          <w:sz w:val="28"/>
          <w:szCs w:val="28"/>
        </w:rPr>
      </w:pPr>
      <w:r w:rsidRPr="00E73430">
        <w:rPr>
          <w:b/>
          <w:bCs/>
          <w:i/>
          <w:iCs/>
          <w:sz w:val="28"/>
          <w:szCs w:val="28"/>
        </w:rPr>
        <w:t>Když známky vyprávějí dějiny</w:t>
      </w:r>
    </w:p>
    <w:p w14:paraId="153A0CA5" w14:textId="77777777" w:rsidR="004B30E1" w:rsidRPr="00E73430" w:rsidRDefault="004B30E1" w:rsidP="00937194">
      <w:pPr>
        <w:contextualSpacing/>
        <w:jc w:val="center"/>
        <w:rPr>
          <w:b/>
          <w:bCs/>
          <w:i/>
          <w:iCs/>
          <w:sz w:val="28"/>
          <w:szCs w:val="28"/>
        </w:rPr>
      </w:pPr>
    </w:p>
    <w:p w14:paraId="29F13532" w14:textId="38B7F20C" w:rsidR="00937194" w:rsidRPr="00937194" w:rsidRDefault="00937194" w:rsidP="00277A6F">
      <w:pPr>
        <w:jc w:val="both"/>
        <w:rPr>
          <w:i/>
          <w:iCs/>
        </w:rPr>
      </w:pPr>
      <w:r w:rsidRPr="00937194">
        <w:rPr>
          <w:i/>
          <w:iCs/>
        </w:rPr>
        <w:t xml:space="preserve">Jak se příběh české svobody a demokracie vtiskl do několika čtverečních centimetrů papíru? Odpověď nabízí výstava „Boj za svobodu a demokracii“, kterou připravilo Poštovní muzeum v Praze ve spolupráci s </w:t>
      </w:r>
      <w:proofErr w:type="spellStart"/>
      <w:r w:rsidRPr="00937194">
        <w:rPr>
          <w:i/>
          <w:iCs/>
        </w:rPr>
        <w:t>Prestige</w:t>
      </w:r>
      <w:proofErr w:type="spellEnd"/>
      <w:r w:rsidRPr="00937194">
        <w:rPr>
          <w:i/>
          <w:iCs/>
        </w:rPr>
        <w:t xml:space="preserve"> </w:t>
      </w:r>
      <w:proofErr w:type="spellStart"/>
      <w:r w:rsidRPr="00937194">
        <w:rPr>
          <w:i/>
          <w:iCs/>
        </w:rPr>
        <w:t>Philately</w:t>
      </w:r>
      <w:proofErr w:type="spellEnd"/>
      <w:r w:rsidRPr="00937194">
        <w:rPr>
          <w:i/>
          <w:iCs/>
        </w:rPr>
        <w:t xml:space="preserve"> Club Prague (PPCP). Od 11. do 23. listopadu se návštěvníci vydají na cestu československými dějinami prostřednictvím poštovních známek, aršíků a historických dokumentů – malých, ale výmluvných svědků velkých dějinných událostí.</w:t>
      </w:r>
      <w:r w:rsidR="002A5A7B">
        <w:rPr>
          <w:i/>
          <w:iCs/>
        </w:rPr>
        <w:t xml:space="preserve"> </w:t>
      </w:r>
      <w:r w:rsidRPr="00937194">
        <w:rPr>
          <w:i/>
          <w:iCs/>
        </w:rPr>
        <w:t xml:space="preserve">Expozice představí 11 výstavních rámů s mimořádnými filatelistickými raritami, které zachycují klíčové okamžiky našich moderních dějin – od vzniku samostatného státu, přes temné roky okupace, až po zrod novodobé České republiky. </w:t>
      </w:r>
    </w:p>
    <w:p w14:paraId="389C98BE" w14:textId="6F129B59" w:rsidR="002A5A7B" w:rsidRDefault="002A5A7B" w:rsidP="00277A6F">
      <w:pPr>
        <w:jc w:val="both"/>
      </w:pPr>
      <w:r w:rsidRPr="002A5A7B">
        <w:t>Jedním z nejvzácnějších exponátů je skautská známka s přetiskem „PŘÍJEZD PRESIDENTA MASARYKA“, vydaná 21. prosince 1918, kdy se T. G. Masaryk vracel do nově vzniklého Československa. Tato drobná známka, dnes ceněná v milionech korun, připomíná euforii prvních dnů svobody i význam skautského hnutí, které tehdy zajišťovalo poštovní službu. Další část expozice přibližuje slavnou emisi Osvobozená republika a legendární chybotisk „Doplatit 50/50“, jeden z nejvzácnějších klenotů československé filatelie. Původně šlo o tiskovou chybu, ale její symbolika – spojení náhody, umění a svobody – ji proměnila v ikonu první republiky. Temnou epochu připomínají známky z období protektorátu Čechy a Morava. Kontrast mezi tvorbou Bohumila Heinze a nechvalně proslulým Heydrichovým aršíkem z roku 1943 odhaluje dramatický střet umění, moci a teroru. Dnes je tento aršík nejen nejdražším na světě, ale i varovným svědectvím o zneužití symbolů k totalitním cílům. K pokladům výstavy patří také známky Londýnského vydání z roku 1945, které symbolizují znovunabytou státní suverenitu a naději po druhé světové válce. Důstojným zakončením časové osy je první známka a aršík České republiky z roku 1993, nesoucí malý a velký státní znak – tichý symbol nové kapitoly české svobody.</w:t>
      </w:r>
    </w:p>
    <w:p w14:paraId="5C030F23" w14:textId="6D295DF6" w:rsidR="00937194" w:rsidRDefault="00937194" w:rsidP="00277A6F">
      <w:pPr>
        <w:jc w:val="both"/>
      </w:pPr>
      <w:r>
        <w:t>Výstava připomíná, že i tak malý předmět, jakým je poštovní známka, dokáže vyprávět velké příběhy. V každém detailu se odráží doba svého vzniku – euforie i strach, odvaha i útlak, umění i propaganda. Filatelie se stává živým svědectvím o cestě českého národa ke svobodě a demokracii.</w:t>
      </w:r>
    </w:p>
    <w:p w14:paraId="55259112" w14:textId="77777777" w:rsidR="00937194" w:rsidRDefault="00937194" w:rsidP="00277A6F">
      <w:pPr>
        <w:jc w:val="both"/>
      </w:pPr>
      <w:r>
        <w:t xml:space="preserve">U příležitosti výstavy je vydán také příležitostný </w:t>
      </w:r>
      <w:proofErr w:type="spellStart"/>
      <w:r>
        <w:t>černotisk</w:t>
      </w:r>
      <w:proofErr w:type="spellEnd"/>
      <w:r>
        <w:t xml:space="preserve"> v limitovaném nákladu 500 kusů, který bude možné zakoupit přímo v muzejní prodejně.</w:t>
      </w:r>
    </w:p>
    <w:p w14:paraId="60E113CA" w14:textId="46353783" w:rsidR="00937194" w:rsidRPr="00E73430" w:rsidRDefault="00937194" w:rsidP="00E73430">
      <w:pPr>
        <w:jc w:val="both"/>
        <w:rPr>
          <w:rFonts w:cstheme="minorHAnsi"/>
        </w:rPr>
      </w:pPr>
      <w:r w:rsidRPr="00E73430">
        <w:t>Součástí programu jsou komentované prohlídky s majiteli exponátů, kteří návštěvníkům osobně přiblíží jejich příběhy a historické souvislosti.</w:t>
      </w:r>
      <w:r w:rsidR="00E73430" w:rsidRPr="00E73430">
        <w:t xml:space="preserve"> </w:t>
      </w:r>
      <w:r w:rsidRPr="00E73430">
        <w:rPr>
          <w:rFonts w:cstheme="minorHAnsi"/>
        </w:rPr>
        <w:t xml:space="preserve">Výstava potrvá </w:t>
      </w:r>
      <w:r w:rsidR="00277A6F" w:rsidRPr="00E73430">
        <w:rPr>
          <w:rFonts w:cstheme="minorHAnsi"/>
        </w:rPr>
        <w:t>od 11. do 23. listopadu 2025</w:t>
      </w:r>
      <w:r w:rsidR="00E73430" w:rsidRPr="00E73430">
        <w:rPr>
          <w:rFonts w:cstheme="minorHAnsi"/>
        </w:rPr>
        <w:t>.</w:t>
      </w:r>
    </w:p>
    <w:p w14:paraId="3D3B3D9E" w14:textId="77777777" w:rsidR="00E73430" w:rsidRDefault="00E73430" w:rsidP="00E73430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DE93D3E" w14:textId="10393138" w:rsidR="00E73430" w:rsidRDefault="00E73430" w:rsidP="00E73430">
      <w:pPr>
        <w:pStyle w:val="Normlnweb"/>
        <w:spacing w:before="0" w:beforeAutospacing="0" w:after="0" w:afterAutospacing="0"/>
        <w:rPr>
          <w:b/>
          <w:bCs/>
          <w:i/>
          <w:iCs/>
        </w:rPr>
      </w:pPr>
      <w:r w:rsidRPr="00AE0AD0">
        <w:rPr>
          <w:b/>
          <w:bCs/>
          <w:i/>
          <w:iCs/>
        </w:rPr>
        <w:t xml:space="preserve">Boj za svobodu a demokracii </w:t>
      </w:r>
      <w:r w:rsidR="004B30E1">
        <w:rPr>
          <w:b/>
          <w:bCs/>
          <w:i/>
          <w:iCs/>
        </w:rPr>
        <w:t>/</w:t>
      </w:r>
      <w:r>
        <w:rPr>
          <w:b/>
          <w:bCs/>
          <w:i/>
          <w:iCs/>
        </w:rPr>
        <w:t>11. 11. -23. 11. 2025</w:t>
      </w:r>
    </w:p>
    <w:p w14:paraId="75E14C9F" w14:textId="701866AE" w:rsidR="00E73430" w:rsidRPr="004B30E1" w:rsidRDefault="00E73430" w:rsidP="00E73430">
      <w:pPr>
        <w:pStyle w:val="Normlnweb"/>
        <w:spacing w:before="0" w:beforeAutospacing="0" w:after="0" w:afterAutospacing="0"/>
        <w:rPr>
          <w:i/>
          <w:iCs/>
        </w:rPr>
      </w:pPr>
      <w:r w:rsidRPr="004B30E1">
        <w:rPr>
          <w:i/>
          <w:iCs/>
        </w:rPr>
        <w:t>Poštovní muzeum, Nové mlýny 2, Praha 1</w:t>
      </w:r>
    </w:p>
    <w:p w14:paraId="3ED11361" w14:textId="0F94D145" w:rsidR="00E73430" w:rsidRDefault="004B30E1" w:rsidP="00E73430">
      <w:pPr>
        <w:pStyle w:val="Normlnweb"/>
        <w:spacing w:before="0" w:beforeAutospacing="0" w:after="0" w:afterAutospacing="0"/>
        <w:rPr>
          <w:i/>
          <w:iCs/>
        </w:rPr>
      </w:pPr>
      <w:hyperlink r:id="rId8" w:history="1">
        <w:r w:rsidRPr="0047104D">
          <w:rPr>
            <w:rStyle w:val="Hypertextovodkaz"/>
            <w:i/>
            <w:iCs/>
          </w:rPr>
          <w:t>www.postovnimuzeum.cz</w:t>
        </w:r>
      </w:hyperlink>
    </w:p>
    <w:p w14:paraId="16741390" w14:textId="77777777" w:rsidR="004B30E1" w:rsidRPr="004B30E1" w:rsidRDefault="004B30E1" w:rsidP="00E73430">
      <w:pPr>
        <w:pStyle w:val="Normlnweb"/>
        <w:spacing w:before="0" w:beforeAutospacing="0" w:after="0" w:afterAutospacing="0"/>
        <w:rPr>
          <w:i/>
          <w:iCs/>
        </w:rPr>
      </w:pPr>
    </w:p>
    <w:p w14:paraId="16C968A3" w14:textId="7D1F2BCE" w:rsidR="00E73430" w:rsidRPr="004B30E1" w:rsidRDefault="00E73430" w:rsidP="002A5A7B">
      <w:pPr>
        <w:rPr>
          <w:b/>
          <w:bCs/>
        </w:rPr>
      </w:pPr>
      <w:r w:rsidRPr="004B30E1">
        <w:rPr>
          <w:b/>
          <w:bCs/>
        </w:rPr>
        <w:t>Kontakt</w:t>
      </w:r>
      <w:r w:rsidRPr="004B30E1">
        <w:rPr>
          <w:b/>
          <w:bCs/>
        </w:rPr>
        <w:t>y</w:t>
      </w:r>
      <w:r w:rsidRPr="004B30E1">
        <w:rPr>
          <w:b/>
          <w:bCs/>
        </w:rPr>
        <w:t xml:space="preserve"> pro media</w:t>
      </w:r>
    </w:p>
    <w:p w14:paraId="1AEE691E" w14:textId="5FC06655" w:rsidR="00E73430" w:rsidRPr="00E73430" w:rsidRDefault="00E73430" w:rsidP="00E73430">
      <w:pPr>
        <w:contextualSpacing/>
        <w:rPr>
          <w:rFonts w:cstheme="minorHAnsi"/>
        </w:rPr>
      </w:pPr>
      <w:r w:rsidRPr="00E73430">
        <w:rPr>
          <w:rFonts w:cstheme="minorHAnsi"/>
        </w:rPr>
        <w:t xml:space="preserve">Martin Němeček </w:t>
      </w:r>
      <w:proofErr w:type="gramStart"/>
      <w:r w:rsidRPr="00E73430">
        <w:rPr>
          <w:rFonts w:cstheme="minorHAnsi"/>
        </w:rPr>
        <w:t>PPCP</w:t>
      </w:r>
      <w:r w:rsidR="004B30E1">
        <w:rPr>
          <w:rFonts w:cstheme="minorHAnsi"/>
        </w:rPr>
        <w:t xml:space="preserve"> :</w:t>
      </w:r>
      <w:proofErr w:type="gramEnd"/>
      <w:r w:rsidR="004B30E1">
        <w:rPr>
          <w:rFonts w:cstheme="minorHAnsi"/>
        </w:rPr>
        <w:t xml:space="preserve"> </w:t>
      </w:r>
      <w:r w:rsidRPr="00E73430">
        <w:rPr>
          <w:rFonts w:cstheme="minorHAnsi"/>
        </w:rPr>
        <w:t>+420 602 382 254</w:t>
      </w:r>
    </w:p>
    <w:p w14:paraId="2227312D" w14:textId="6FF80358" w:rsidR="00E73430" w:rsidRDefault="00E73430" w:rsidP="002A5A7B">
      <w:pPr>
        <w:contextualSpacing/>
        <w:rPr>
          <w:rFonts w:cstheme="minorHAnsi"/>
        </w:rPr>
      </w:pPr>
      <w:hyperlink r:id="rId9" w:history="1">
        <w:r w:rsidRPr="00E73430">
          <w:rPr>
            <w:rStyle w:val="Hypertextovodkaz"/>
            <w:rFonts w:cstheme="minorHAnsi"/>
          </w:rPr>
          <w:t>nemecek@ppcp.cz</w:t>
        </w:r>
      </w:hyperlink>
    </w:p>
    <w:p w14:paraId="3949D014" w14:textId="77777777" w:rsidR="004B30E1" w:rsidRDefault="004B30E1" w:rsidP="002A5A7B">
      <w:pPr>
        <w:contextualSpacing/>
        <w:rPr>
          <w:rFonts w:cstheme="minorHAnsi"/>
        </w:rPr>
      </w:pPr>
    </w:p>
    <w:p w14:paraId="0F437BD1" w14:textId="71317919" w:rsidR="004B30E1" w:rsidRDefault="004B30E1" w:rsidP="002A5A7B">
      <w:pPr>
        <w:contextualSpacing/>
        <w:rPr>
          <w:rFonts w:cstheme="minorHAnsi"/>
        </w:rPr>
      </w:pPr>
      <w:r>
        <w:rPr>
          <w:rFonts w:cstheme="minorHAnsi"/>
        </w:rPr>
        <w:t xml:space="preserve">Denisa </w:t>
      </w:r>
      <w:proofErr w:type="gramStart"/>
      <w:r>
        <w:rPr>
          <w:rFonts w:cstheme="minorHAnsi"/>
        </w:rPr>
        <w:t>Sedláková -PM</w:t>
      </w:r>
      <w:proofErr w:type="gramEnd"/>
      <w:r>
        <w:rPr>
          <w:rFonts w:cstheme="minorHAnsi"/>
        </w:rPr>
        <w:t>: +420 954 400 385</w:t>
      </w:r>
    </w:p>
    <w:p w14:paraId="3D8097EC" w14:textId="0E3D3F95" w:rsidR="004B30E1" w:rsidRPr="004B30E1" w:rsidRDefault="004B30E1" w:rsidP="002A5A7B">
      <w:pPr>
        <w:contextualSpacing/>
        <w:rPr>
          <w:rStyle w:val="Hypertextovodkaz"/>
        </w:rPr>
      </w:pPr>
      <w:r w:rsidRPr="004B30E1">
        <w:rPr>
          <w:rStyle w:val="Hypertextovodkaz"/>
        </w:rPr>
        <w:t>sedlakova.denisa</w:t>
      </w:r>
      <w:r w:rsidRPr="00E73430">
        <w:rPr>
          <w:rStyle w:val="Hypertextovodkaz"/>
        </w:rPr>
        <w:t>@</w:t>
      </w:r>
      <w:r w:rsidRPr="004B30E1">
        <w:rPr>
          <w:rStyle w:val="Hypertextovodkaz"/>
        </w:rPr>
        <w:t>cpost.cz</w:t>
      </w:r>
    </w:p>
    <w:p w14:paraId="69B339D1" w14:textId="77777777" w:rsidR="004B30E1" w:rsidRDefault="004B30E1" w:rsidP="002A5A7B">
      <w:pPr>
        <w:rPr>
          <w:rFonts w:cstheme="minorHAnsi"/>
        </w:rPr>
      </w:pPr>
    </w:p>
    <w:sectPr w:rsidR="004B30E1" w:rsidSect="002A5A7B">
      <w:headerReference w:type="even" r:id="rId10"/>
      <w:headerReference w:type="firs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6DE9" w14:textId="77777777" w:rsidR="002E2BB9" w:rsidRDefault="002E2BB9" w:rsidP="004B30E1">
      <w:pPr>
        <w:spacing w:after="0" w:line="240" w:lineRule="auto"/>
      </w:pPr>
      <w:r>
        <w:separator/>
      </w:r>
    </w:p>
  </w:endnote>
  <w:endnote w:type="continuationSeparator" w:id="0">
    <w:p w14:paraId="282D52E6" w14:textId="77777777" w:rsidR="002E2BB9" w:rsidRDefault="002E2BB9" w:rsidP="004B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FBB9" w14:textId="77777777" w:rsidR="002E2BB9" w:rsidRDefault="002E2BB9" w:rsidP="004B30E1">
      <w:pPr>
        <w:spacing w:after="0" w:line="240" w:lineRule="auto"/>
      </w:pPr>
      <w:r>
        <w:separator/>
      </w:r>
    </w:p>
  </w:footnote>
  <w:footnote w:type="continuationSeparator" w:id="0">
    <w:p w14:paraId="0EBFE74C" w14:textId="77777777" w:rsidR="002E2BB9" w:rsidRDefault="002E2BB9" w:rsidP="004B3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6771" w14:textId="6B0FEB8D" w:rsidR="004B30E1" w:rsidRDefault="004B30E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CC6ED1" wp14:editId="2EDFC46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2110868121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A4614" w14:textId="116F4EFA" w:rsidR="004B30E1" w:rsidRPr="004B30E1" w:rsidRDefault="004B30E1" w:rsidP="004B30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30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C6ED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594A4614" w14:textId="116F4EFA" w:rsidR="004B30E1" w:rsidRPr="004B30E1" w:rsidRDefault="004B30E1" w:rsidP="004B30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30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480F" w14:textId="2141B3CA" w:rsidR="004B30E1" w:rsidRDefault="004B30E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9B0507" wp14:editId="04E7F3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221433238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098C2" w14:textId="2CF12BA9" w:rsidR="004B30E1" w:rsidRPr="004B30E1" w:rsidRDefault="004B30E1" w:rsidP="004B30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30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B050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67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370098C2" w14:textId="2CF12BA9" w:rsidR="004B30E1" w:rsidRPr="004B30E1" w:rsidRDefault="004B30E1" w:rsidP="004B30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B30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B06D8"/>
    <w:rsid w:val="00107697"/>
    <w:rsid w:val="00277A6F"/>
    <w:rsid w:val="002A5A7B"/>
    <w:rsid w:val="002E2BB9"/>
    <w:rsid w:val="004B30E1"/>
    <w:rsid w:val="004C195D"/>
    <w:rsid w:val="005B351C"/>
    <w:rsid w:val="005D46FB"/>
    <w:rsid w:val="006269E9"/>
    <w:rsid w:val="007F7C86"/>
    <w:rsid w:val="00812331"/>
    <w:rsid w:val="0089128C"/>
    <w:rsid w:val="00937194"/>
    <w:rsid w:val="009523D7"/>
    <w:rsid w:val="00B62CFE"/>
    <w:rsid w:val="00BE2EC2"/>
    <w:rsid w:val="00C77386"/>
    <w:rsid w:val="00E46271"/>
    <w:rsid w:val="00E73430"/>
    <w:rsid w:val="00ED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01DC"/>
  <w15:chartTrackingRefBased/>
  <w15:docId w15:val="{EF25F100-F0CD-454F-9D1D-78B326F9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73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73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3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738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738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7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73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73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738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73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738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738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7343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343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E7343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B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30E1"/>
  </w:style>
  <w:style w:type="paragraph" w:styleId="Zpat">
    <w:name w:val="footer"/>
    <w:basedOn w:val="Normln"/>
    <w:link w:val="ZpatChar"/>
    <w:uiPriority w:val="99"/>
    <w:unhideWhenUsed/>
    <w:rsid w:val="00952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ovnimuzeum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emecek@ppc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Zamrzlová Jitka PhDr.</dc:creator>
  <cp:keywords/>
  <dc:description/>
  <cp:lastModifiedBy>Sedláková Denisa MgA.</cp:lastModifiedBy>
  <cp:revision>4</cp:revision>
  <dcterms:created xsi:type="dcterms:W3CDTF">2025-11-03T10:24:00Z</dcterms:created>
  <dcterms:modified xsi:type="dcterms:W3CDTF">2025-11-03T11:42:00Z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d32cd96,7dd14a99,5dc6774d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2025-11-03T10:24:27Z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83ff1211-328c-4a49-bbb4-a0c60c65dd5a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